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B150" w14:textId="1DEC9077" w:rsidR="00C8200F" w:rsidRDefault="00C8200F" w:rsidP="00C8200F">
      <w:pPr>
        <w:pStyle w:val="Sansinterligne"/>
        <w:jc w:val="center"/>
        <w:rPr>
          <w:rFonts w:cs="Arial"/>
          <w:b/>
          <w:sz w:val="24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256A95D8" wp14:editId="40DA9E02">
                <wp:extent cx="4225290" cy="1531620"/>
                <wp:effectExtent l="17780" t="12700" r="14605" b="17780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1531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767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91F74" w14:textId="3C04B4D8" w:rsidR="00C8200F" w:rsidRDefault="00C8200F" w:rsidP="00C8200F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836D50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Formulaire d’inscription </w:t>
                            </w:r>
                            <w:r w:rsidR="008D5E2C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SOLO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et règlement</w:t>
                            </w:r>
                          </w:p>
                          <w:p w14:paraId="23B03410" w14:textId="77777777" w:rsidR="00C8200F" w:rsidRPr="00836D50" w:rsidRDefault="00C8200F" w:rsidP="00C8200F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  <w:p w14:paraId="4CC8A0C6" w14:textId="77777777" w:rsidR="00C8200F" w:rsidRPr="00836D50" w:rsidRDefault="00C8200F" w:rsidP="00C8200F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836D50">
                              <w:rPr>
                                <w:rFonts w:cs="Arial"/>
                                <w:b/>
                                <w:sz w:val="24"/>
                              </w:rPr>
                              <w:t>Studio de répétition – Résidence Fauré</w:t>
                            </w:r>
                          </w:p>
                          <w:p w14:paraId="47CC9A88" w14:textId="77777777" w:rsidR="00C8200F" w:rsidRDefault="00C8200F" w:rsidP="00C8200F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</w:rPr>
                            </w:pPr>
                            <w:r w:rsidRPr="004D11E0">
                              <w:rPr>
                                <w:rFonts w:cs="Arial"/>
                              </w:rPr>
                              <w:t>341 Rue des résidences – 38400 Saint-Martin-d’Hères</w:t>
                            </w:r>
                          </w:p>
                          <w:p w14:paraId="0F511BA4" w14:textId="4991F783" w:rsidR="00C8200F" w:rsidRPr="00836D50" w:rsidRDefault="00C8200F" w:rsidP="00C8200F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836D50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Studio de répétition – Résidence </w:t>
                            </w:r>
                            <w:r w:rsidR="008D5E2C">
                              <w:rPr>
                                <w:rFonts w:cs="Arial"/>
                                <w:b/>
                                <w:sz w:val="24"/>
                              </w:rPr>
                              <w:t>Condillac</w:t>
                            </w:r>
                          </w:p>
                          <w:p w14:paraId="359E19F3" w14:textId="75476DFF" w:rsidR="00C8200F" w:rsidRDefault="00C8200F" w:rsidP="00C8200F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135 </w:t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allée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de Condillac – 38400 Saint-Martin -d’Hères</w:t>
                            </w:r>
                          </w:p>
                          <w:p w14:paraId="0D566209" w14:textId="77777777" w:rsidR="00C8200F" w:rsidRDefault="00C8200F" w:rsidP="00C8200F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45FBB62E" w14:textId="6C1A47F6" w:rsidR="00C8200F" w:rsidRDefault="00C8200F" w:rsidP="00C8200F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Formulaire à envoyer à l’adresse </w:t>
                            </w:r>
                            <w:r w:rsidRPr="002D783D">
                              <w:rPr>
                                <w:rFonts w:cs="Arial"/>
                              </w:rPr>
                              <w:t>:</w:t>
                            </w:r>
                            <w:r w:rsidRPr="00060EE1">
                              <w:rPr>
                                <w:rFonts w:cs="Arial"/>
                                <w:color w:val="FF0000"/>
                              </w:rPr>
                              <w:t xml:space="preserve"> </w:t>
                            </w:r>
                            <w:hyperlink r:id="rId11" w:history="1">
                              <w:r w:rsidRPr="00F51F52">
                                <w:rPr>
                                  <w:rStyle w:val="Lienhypertexte"/>
                                  <w:rFonts w:cs="Arial"/>
                                </w:rPr>
                                <w:t>studio.musique@crous-grenoble.fr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6A95D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width:332.7pt;height:1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" filled="f" fillcolor="#ea7676" strokeweight="1.5pt">
                <v:textbox>
                  <w:txbxContent>
                    <w:p w14:paraId="66C91F74" w14:textId="3C04B4D8" w:rsidR="00C8200F" w:rsidRDefault="00C8200F" w:rsidP="00C8200F">
                      <w:pPr>
                        <w:pStyle w:val="Sansinterligne"/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  <w:r w:rsidRPr="00836D50">
                        <w:rPr>
                          <w:rFonts w:cs="Arial"/>
                          <w:b/>
                          <w:sz w:val="24"/>
                        </w:rPr>
                        <w:t xml:space="preserve">Formulaire d’inscription </w:t>
                      </w:r>
                      <w:r w:rsidR="008D5E2C">
                        <w:rPr>
                          <w:rFonts w:cs="Arial"/>
                          <w:b/>
                          <w:sz w:val="24"/>
                        </w:rPr>
                        <w:t xml:space="preserve">SOLO </w:t>
                      </w:r>
                      <w:r>
                        <w:rPr>
                          <w:rFonts w:cs="Arial"/>
                          <w:b/>
                          <w:sz w:val="24"/>
                        </w:rPr>
                        <w:t>et règlement</w:t>
                      </w:r>
                    </w:p>
                    <w:p w14:paraId="23B03410" w14:textId="77777777" w:rsidR="00C8200F" w:rsidRPr="00836D50" w:rsidRDefault="00C8200F" w:rsidP="00C8200F">
                      <w:pPr>
                        <w:pStyle w:val="Sansinterligne"/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</w:p>
                    <w:p w14:paraId="4CC8A0C6" w14:textId="77777777" w:rsidR="00C8200F" w:rsidRPr="00836D50" w:rsidRDefault="00C8200F" w:rsidP="00C8200F">
                      <w:pPr>
                        <w:pStyle w:val="Sansinterligne"/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  <w:r w:rsidRPr="00836D50">
                        <w:rPr>
                          <w:rFonts w:cs="Arial"/>
                          <w:b/>
                          <w:sz w:val="24"/>
                        </w:rPr>
                        <w:t>Studio de répétition – Résidence Fauré</w:t>
                      </w:r>
                    </w:p>
                    <w:p w14:paraId="47CC9A88" w14:textId="77777777" w:rsidR="00C8200F" w:rsidRDefault="00C8200F" w:rsidP="00C8200F">
                      <w:pPr>
                        <w:pStyle w:val="Sansinterligne"/>
                        <w:jc w:val="center"/>
                        <w:rPr>
                          <w:rFonts w:cs="Arial"/>
                        </w:rPr>
                      </w:pPr>
                      <w:r w:rsidRPr="004D11E0">
                        <w:rPr>
                          <w:rFonts w:cs="Arial"/>
                        </w:rPr>
                        <w:t>341 Rue des résidences – 38400 Saint-Martin-d’Hères</w:t>
                      </w:r>
                    </w:p>
                    <w:p w14:paraId="0F511BA4" w14:textId="4991F783" w:rsidR="00C8200F" w:rsidRPr="00836D50" w:rsidRDefault="00C8200F" w:rsidP="00C8200F">
                      <w:pPr>
                        <w:pStyle w:val="Sansinterligne"/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  <w:r w:rsidRPr="00836D50">
                        <w:rPr>
                          <w:rFonts w:cs="Arial"/>
                          <w:b/>
                          <w:sz w:val="24"/>
                        </w:rPr>
                        <w:t xml:space="preserve">Studio de répétition – Résidence </w:t>
                      </w:r>
                      <w:r w:rsidR="008D5E2C">
                        <w:rPr>
                          <w:rFonts w:cs="Arial"/>
                          <w:b/>
                          <w:sz w:val="24"/>
                        </w:rPr>
                        <w:t>Condillac</w:t>
                      </w:r>
                    </w:p>
                    <w:p w14:paraId="359E19F3" w14:textId="75476DFF" w:rsidR="00C8200F" w:rsidRDefault="00C8200F" w:rsidP="00C8200F">
                      <w:pPr>
                        <w:pStyle w:val="Sansinterligne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135 </w:t>
                      </w:r>
                      <w:proofErr w:type="gramStart"/>
                      <w:r>
                        <w:rPr>
                          <w:rFonts w:cs="Arial"/>
                        </w:rPr>
                        <w:t>allée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de Condillac – 38400 Saint-Martin -d’Hères</w:t>
                      </w:r>
                    </w:p>
                    <w:p w14:paraId="0D566209" w14:textId="77777777" w:rsidR="00C8200F" w:rsidRDefault="00C8200F" w:rsidP="00C8200F">
                      <w:pPr>
                        <w:pStyle w:val="Sansinterligne"/>
                        <w:jc w:val="center"/>
                        <w:rPr>
                          <w:rFonts w:cs="Arial"/>
                        </w:rPr>
                      </w:pPr>
                    </w:p>
                    <w:p w14:paraId="45FBB62E" w14:textId="6C1A47F6" w:rsidR="00C8200F" w:rsidRDefault="00C8200F" w:rsidP="00C8200F">
                      <w:pPr>
                        <w:pStyle w:val="Sansinterligne"/>
                        <w:jc w:val="center"/>
                        <w:rPr>
                          <w:rFonts w:cs="Arial"/>
                          <w:color w:val="FF0000"/>
                        </w:rPr>
                      </w:pPr>
                      <w:r>
                        <w:rPr>
                          <w:rFonts w:cs="Arial"/>
                        </w:rPr>
                        <w:t>Formulaire à envoyer à l’adresse </w:t>
                      </w:r>
                      <w:r w:rsidRPr="002D783D">
                        <w:rPr>
                          <w:rFonts w:cs="Arial"/>
                        </w:rPr>
                        <w:t>:</w:t>
                      </w:r>
                      <w:r w:rsidRPr="00060EE1">
                        <w:rPr>
                          <w:rFonts w:cs="Arial"/>
                          <w:color w:val="FF0000"/>
                        </w:rPr>
                        <w:t xml:space="preserve"> </w:t>
                      </w:r>
                      <w:hyperlink r:id="rId12" w:history="1">
                        <w:r w:rsidRPr="00F51F52">
                          <w:rPr>
                            <w:rStyle w:val="Lienhypertexte"/>
                            <w:rFonts w:cs="Arial"/>
                          </w:rPr>
                          <w:t>studio.musique@crous-grenoble.fr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9323F19" w14:textId="77777777" w:rsidR="00C8200F" w:rsidRPr="006C265D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  <w:r w:rsidRPr="006C265D"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br/>
        <w:t xml:space="preserve">1 / </w:t>
      </w: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Informations personnelles</w:t>
      </w:r>
    </w:p>
    <w:p w14:paraId="77AB97CB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0CEB2E4D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Nom / Prénom : …………………………………………………</w:t>
      </w:r>
      <w:proofErr w:type="gramStart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…….</w:t>
      </w:r>
      <w:proofErr w:type="gramEnd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. </w:t>
      </w:r>
    </w:p>
    <w:p w14:paraId="355BF4A6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Numéro de téléphone : …………………………………………….</w:t>
      </w:r>
    </w:p>
    <w:p w14:paraId="23C55262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Adresse mail : ……………………………………………………………</w:t>
      </w:r>
    </w:p>
    <w:p w14:paraId="63F6376A" w14:textId="0DDFBB49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Résidence universitaire Crous : oui – non ? Si oui laquelle ?</w:t>
      </w:r>
      <w:r w:rsidRPr="00C8200F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 </w:t>
      </w: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……………………………………………</w:t>
      </w:r>
    </w:p>
    <w:p w14:paraId="77B8D816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Etudes réalisées : ………………………………………………………</w:t>
      </w:r>
    </w:p>
    <w:p w14:paraId="0946CA7E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7BD2F90B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67A920D1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2</w:t>
      </w:r>
      <w:r w:rsidRPr="006C265D"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 xml:space="preserve"> / </w:t>
      </w: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Univers musical</w:t>
      </w:r>
    </w:p>
    <w:p w14:paraId="5E5CDBA6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2B635476" w14:textId="77777777" w:rsidR="00C8200F" w:rsidRDefault="00C8200F" w:rsidP="00C8200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Présentation (instrument, niveau, style, </w:t>
      </w:r>
      <w:proofErr w:type="spellStart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etc</w:t>
      </w:r>
      <w:proofErr w:type="spellEnd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)</w:t>
      </w:r>
    </w:p>
    <w:p w14:paraId="1CABEE96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………………………………………………………….………………………………………………………….………………………………………………….………………………………………………………….………………………………………………………….……………………… </w:t>
      </w:r>
    </w:p>
    <w:p w14:paraId="0AECC16B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…………….………………………………………………………….………………………………………………………….………………………</w:t>
      </w:r>
    </w:p>
    <w:p w14:paraId="37C4DFF1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16CFF1A0" w14:textId="77777777" w:rsidR="00C8200F" w:rsidRDefault="00C8200F" w:rsidP="00C8200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Motivation </w:t>
      </w:r>
    </w:p>
    <w:p w14:paraId="42754F22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…………………………………………………….………………………………………………………….………………………………………………….………………………………………………………….………………………………………………………….………………………</w:t>
      </w:r>
    </w:p>
    <w:p w14:paraId="2969942F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…………….………………………………………………………….………………………………………………………….………………………</w:t>
      </w:r>
    </w:p>
    <w:p w14:paraId="526697D4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44DB882A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35039F88" w14:textId="0C4ACDFA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3</w:t>
      </w:r>
      <w:r w:rsidRPr="006C265D"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 xml:space="preserve"> / </w:t>
      </w: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Créneaux horaires / jours souhaités (1h maximum)</w:t>
      </w:r>
      <w:r w:rsidR="008D5E2C"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 xml:space="preserve"> / Studio préféré</w:t>
      </w:r>
    </w:p>
    <w:p w14:paraId="670BE9F0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4F1A8B9B" w14:textId="77777777" w:rsidR="00C8200F" w:rsidRPr="00C466A5" w:rsidRDefault="00C8200F" w:rsidP="00C8200F">
      <w:pPr>
        <w:pStyle w:val="Sansinterligne"/>
        <w:numPr>
          <w:ilvl w:val="0"/>
          <w:numId w:val="7"/>
        </w:numPr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 w:rsidRPr="00C466A5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…….………………………………………………………….………………………</w:t>
      </w:r>
    </w:p>
    <w:p w14:paraId="486A96F8" w14:textId="77777777" w:rsidR="00C8200F" w:rsidRPr="00C466A5" w:rsidRDefault="00C8200F" w:rsidP="00C8200F">
      <w:pPr>
        <w:pStyle w:val="Sansinterligne"/>
        <w:numPr>
          <w:ilvl w:val="0"/>
          <w:numId w:val="7"/>
        </w:numPr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 w:rsidRPr="00C466A5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…….………………………………………………………….………………………</w:t>
      </w:r>
    </w:p>
    <w:p w14:paraId="3C2E83E2" w14:textId="77777777" w:rsidR="00C8200F" w:rsidRDefault="00C8200F" w:rsidP="00C8200F">
      <w:pPr>
        <w:pStyle w:val="Sansinterligne"/>
        <w:numPr>
          <w:ilvl w:val="0"/>
          <w:numId w:val="7"/>
        </w:numPr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 w:rsidRPr="00C466A5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…….………………………………………………………….………………………</w:t>
      </w:r>
    </w:p>
    <w:p w14:paraId="5F863C22" w14:textId="77777777" w:rsidR="00C8200F" w:rsidRDefault="00C8200F" w:rsidP="00C8200F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3BBDC5AF" w14:textId="34EEF89B" w:rsidR="00C8200F" w:rsidRDefault="00C8200F" w:rsidP="00C8200F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Préféreriez-vous pouvoir utiliser le studio de la résidence Fauré (341 rue des Résidences, 38400 Saint-Martin-d’Hères) ou bien le studio de Condillac (135 </w:t>
      </w:r>
      <w:proofErr w:type="gramStart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allée</w:t>
      </w:r>
      <w:proofErr w:type="gramEnd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 de Condillac, 38400 Saint Martin d’Hères) ?</w:t>
      </w:r>
    </w:p>
    <w:p w14:paraId="7A55A289" w14:textId="77777777" w:rsidR="00C8200F" w:rsidRDefault="00C8200F" w:rsidP="00C8200F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…………………………………………………………………………………………………………………………………………………………..</w:t>
      </w:r>
    </w:p>
    <w:p w14:paraId="42496B6A" w14:textId="77777777" w:rsidR="00C8200F" w:rsidRDefault="00C8200F" w:rsidP="00C8200F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15AA8EE9" w14:textId="77777777" w:rsidR="00C8200F" w:rsidRDefault="00C8200F" w:rsidP="00C8200F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4B394C79" w14:textId="77777777" w:rsidR="00C8200F" w:rsidRDefault="00C8200F" w:rsidP="00C8200F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703790E6" w14:textId="77777777" w:rsidR="00C8200F" w:rsidRDefault="00C8200F" w:rsidP="00C8200F">
      <w:pPr>
        <w:pStyle w:val="Sansinterligne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18724A42" w14:textId="77777777" w:rsidR="00C8200F" w:rsidRDefault="00C8200F" w:rsidP="00C8200F">
      <w:pPr>
        <w:pStyle w:val="Sansinterligne"/>
        <w:jc w:val="both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</w:p>
    <w:p w14:paraId="73977FAB" w14:textId="77777777" w:rsidR="00C8200F" w:rsidRDefault="00C8200F" w:rsidP="00C8200F">
      <w:pPr>
        <w:pStyle w:val="Sansinterligne"/>
        <w:jc w:val="both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</w:p>
    <w:p w14:paraId="1609BE15" w14:textId="77777777" w:rsidR="00C8200F" w:rsidRDefault="00C8200F" w:rsidP="00C8200F">
      <w:pPr>
        <w:pStyle w:val="Sansinterligne"/>
        <w:jc w:val="both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4</w:t>
      </w:r>
      <w:r w:rsidRPr="006C265D"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 xml:space="preserve"> / </w:t>
      </w:r>
      <w:r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  <w:t>Informations complémentaires</w:t>
      </w:r>
    </w:p>
    <w:p w14:paraId="0ECDE1F5" w14:textId="77777777" w:rsidR="00C8200F" w:rsidRDefault="00C8200F" w:rsidP="00C8200F">
      <w:pPr>
        <w:pStyle w:val="Sansinterligne"/>
        <w:jc w:val="both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</w:p>
    <w:p w14:paraId="0B621B92" w14:textId="77777777" w:rsidR="00C8200F" w:rsidRDefault="00C8200F" w:rsidP="00C8200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Souhaiteriez-vous suivre des formations autour de la musique (Droit d’auteurs, intermittence, …) ?</w:t>
      </w:r>
    </w:p>
    <w:p w14:paraId="4DC85FEB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Oui   -   Non</w:t>
      </w:r>
    </w:p>
    <w:p w14:paraId="1B1496D6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7FEB48C2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Souhaitez-vous un accompagnement approfondi concernant votre pratique artistique individuel ou de groupe</w:t>
      </w:r>
      <w:r w:rsidRPr="007936C1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 (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Conseil artistique, technique, développement, …</w:t>
      </w:r>
      <w:r w:rsidRPr="007936C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</w:t>
      </w:r>
      <w:r w:rsidRPr="007936C1"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 ?</w:t>
      </w:r>
    </w:p>
    <w:p w14:paraId="00534373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154F47C1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Oui   -   Non</w:t>
      </w:r>
    </w:p>
    <w:p w14:paraId="1D807AB4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64F00716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bookmarkStart w:id="0" w:name="_Hlk50448519"/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Avez-vous des idées d’ateliers en lien avec la musique qui vous intéresseraient ?</w:t>
      </w:r>
    </w:p>
    <w:p w14:paraId="674CD625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09C02CA6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 xml:space="preserve">………………………………………………………….………………………………………………………….………………………………………………….………………………………………………………….………………………………………………………….……………………… </w:t>
      </w:r>
    </w:p>
    <w:p w14:paraId="2C7DA2AA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t>…………….………………………………………………………….………………………………………………………….………………………</w:t>
      </w:r>
    </w:p>
    <w:bookmarkEnd w:id="0"/>
    <w:p w14:paraId="6AD61CBC" w14:textId="77777777" w:rsidR="00C8200F" w:rsidRPr="00AF09A6" w:rsidRDefault="00C8200F" w:rsidP="00C8200F">
      <w:pPr>
        <w:pStyle w:val="Sansinterligne"/>
        <w:jc w:val="both"/>
        <w:rPr>
          <w:rFonts w:ascii="Segoe UI" w:eastAsia="Times New Roman" w:hAnsi="Segoe UI" w:cs="Segoe UI"/>
          <w:b/>
          <w:color w:val="000000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  <w:br w:type="page"/>
      </w:r>
      <w:r w:rsidRPr="00076083">
        <w:rPr>
          <w:rFonts w:ascii="Segoe UI" w:eastAsia="Times New Roman" w:hAnsi="Segoe UI" w:cs="Segoe UI"/>
          <w:b/>
          <w:color w:val="000000"/>
          <w:sz w:val="24"/>
          <w:szCs w:val="21"/>
          <w:lang w:eastAsia="fr-FR"/>
        </w:rPr>
        <w:lastRenderedPageBreak/>
        <w:t>Règlement</w:t>
      </w:r>
    </w:p>
    <w:p w14:paraId="3319555A" w14:textId="77777777" w:rsidR="00C8200F" w:rsidRPr="002D3F7E" w:rsidRDefault="00C8200F" w:rsidP="00C8200F">
      <w:pPr>
        <w:pStyle w:val="Sansinterligne"/>
        <w:jc w:val="both"/>
        <w:rPr>
          <w:rFonts w:cs="Calibri"/>
        </w:rPr>
      </w:pPr>
      <w:r w:rsidRPr="002D3F7E">
        <w:rPr>
          <w:rFonts w:cs="Calibri"/>
        </w:rPr>
        <w:t>L'utilisation du studio de répétition nécessite le respect d'un certain nombre de règles afin de garantir à chacun une égalité d’accès, le bon fonctionnement du matériel et la qualité de l'encadrement.</w:t>
      </w:r>
      <w:r>
        <w:rPr>
          <w:rFonts w:cs="Calibri"/>
        </w:rPr>
        <w:t xml:space="preserve"> </w:t>
      </w:r>
      <w:r w:rsidRPr="002D3F7E">
        <w:rPr>
          <w:rFonts w:cs="Calibri"/>
        </w:rPr>
        <w:t xml:space="preserve">Dans le cas contraire, vous risquez l’exclusion. Le CROUS se réserve le droit de modifier ce règlement. </w:t>
      </w:r>
    </w:p>
    <w:p w14:paraId="6DEC3DAD" w14:textId="77777777" w:rsidR="00C8200F" w:rsidRPr="002D3F7E" w:rsidRDefault="00C8200F" w:rsidP="00C8200F">
      <w:pPr>
        <w:pStyle w:val="Sansinterligne"/>
        <w:jc w:val="both"/>
        <w:rPr>
          <w:rFonts w:cs="Calibri"/>
        </w:rPr>
      </w:pPr>
    </w:p>
    <w:p w14:paraId="1B0709D7" w14:textId="77777777" w:rsidR="00C8200F" w:rsidRPr="002D3F7E" w:rsidRDefault="00C8200F" w:rsidP="00C8200F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 xml:space="preserve">Les portes d'entrée doivent être fermées. </w:t>
      </w:r>
    </w:p>
    <w:p w14:paraId="78113779" w14:textId="77777777" w:rsidR="00C8200F" w:rsidRPr="002D3F7E" w:rsidRDefault="00C8200F" w:rsidP="00C8200F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>Si vous constatez une anomalie en arrivant merci de prévenir immédiatement le CROUS et les secours concernés : Police, Pompiers, Samu. Un cahier est à disposition pour les différentes remarques.</w:t>
      </w:r>
    </w:p>
    <w:p w14:paraId="478A09E7" w14:textId="4AAF9820" w:rsidR="00C8200F" w:rsidRPr="002D3F7E" w:rsidRDefault="00C8200F" w:rsidP="00C8200F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>En cas de coupure électrique</w:t>
      </w:r>
      <w:bookmarkStart w:id="1" w:name="_GoBack"/>
      <w:bookmarkEnd w:id="1"/>
      <w:r w:rsidRPr="002D3F7E">
        <w:rPr>
          <w:rFonts w:cs="Calibri"/>
        </w:rPr>
        <w:t xml:space="preserve"> appeler l’agent d’accueil. </w:t>
      </w:r>
    </w:p>
    <w:p w14:paraId="15AAC0F5" w14:textId="77777777" w:rsidR="00C8200F" w:rsidRPr="002D3F7E" w:rsidRDefault="00C8200F" w:rsidP="00C8200F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 xml:space="preserve">Ne pas ouvrir aux personnes non identifiées. </w:t>
      </w:r>
    </w:p>
    <w:p w14:paraId="52B928E8" w14:textId="77777777" w:rsidR="00C8200F" w:rsidRPr="002D3F7E" w:rsidRDefault="00C8200F" w:rsidP="00C8200F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 xml:space="preserve">Ne pas introduire de personnes non inscrites dans votre groupe. </w:t>
      </w:r>
    </w:p>
    <w:p w14:paraId="24632513" w14:textId="7131F02F" w:rsidR="00C8200F" w:rsidRPr="002D3F7E" w:rsidRDefault="00C8200F" w:rsidP="00C8200F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Toutes portes et fenêtres doivent être fermées quand vous répétez.</w:t>
      </w:r>
    </w:p>
    <w:p w14:paraId="0A9206BF" w14:textId="77777777" w:rsidR="00C8200F" w:rsidRDefault="00C8200F" w:rsidP="00C8200F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 w:rsidRPr="002D3F7E">
        <w:rPr>
          <w:rFonts w:cs="Calibri"/>
        </w:rPr>
        <w:t>Ne pas introduire de bouteilles en verres dans les locaux.</w:t>
      </w:r>
    </w:p>
    <w:p w14:paraId="1F1993BF" w14:textId="23D830CA" w:rsidR="00C8200F" w:rsidRPr="002D3F7E" w:rsidRDefault="00C8200F" w:rsidP="00C8200F">
      <w:pPr>
        <w:pStyle w:val="Sansinterligne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Passer un coup de balais après votre passage si nécessaire.</w:t>
      </w:r>
    </w:p>
    <w:p w14:paraId="3345CF5E" w14:textId="77777777" w:rsidR="00C8200F" w:rsidRPr="002D3F7E" w:rsidRDefault="00C8200F" w:rsidP="00C8200F">
      <w:pPr>
        <w:pStyle w:val="Sansinterligne"/>
        <w:jc w:val="both"/>
        <w:rPr>
          <w:rFonts w:cs="Calibri"/>
        </w:rPr>
      </w:pPr>
    </w:p>
    <w:p w14:paraId="18311FD8" w14:textId="77777777" w:rsidR="00C8200F" w:rsidRPr="002D3F7E" w:rsidRDefault="00C8200F" w:rsidP="00C8200F">
      <w:pPr>
        <w:pStyle w:val="Sansinterligne"/>
        <w:jc w:val="both"/>
        <w:rPr>
          <w:rFonts w:cs="Calibri"/>
          <w:b/>
        </w:rPr>
      </w:pPr>
      <w:r w:rsidRPr="002D3F7E">
        <w:rPr>
          <w:rFonts w:cs="Calibri"/>
          <w:b/>
        </w:rPr>
        <w:t>Avant de partir :</w:t>
      </w:r>
    </w:p>
    <w:p w14:paraId="2F9F5B04" w14:textId="77777777" w:rsidR="00C8200F" w:rsidRPr="002D3F7E" w:rsidRDefault="00C8200F" w:rsidP="00C8200F">
      <w:pPr>
        <w:pStyle w:val="Sansinterligne"/>
        <w:numPr>
          <w:ilvl w:val="0"/>
          <w:numId w:val="9"/>
        </w:numPr>
        <w:jc w:val="both"/>
        <w:rPr>
          <w:rFonts w:cs="Calibri"/>
        </w:rPr>
      </w:pPr>
      <w:r w:rsidRPr="002D3F7E">
        <w:rPr>
          <w:rFonts w:cs="Calibri"/>
        </w:rPr>
        <w:t>Éteignez les lumières. Si vous partez le dernier vérifiez que vous n’avez rien oublié au studio.</w:t>
      </w:r>
    </w:p>
    <w:p w14:paraId="0F736F1D" w14:textId="77777777" w:rsidR="00C8200F" w:rsidRPr="002D3F7E" w:rsidRDefault="00C8200F" w:rsidP="00C8200F">
      <w:pPr>
        <w:pStyle w:val="Sansinterligne"/>
        <w:numPr>
          <w:ilvl w:val="0"/>
          <w:numId w:val="9"/>
        </w:numPr>
        <w:jc w:val="both"/>
        <w:rPr>
          <w:rFonts w:cs="Calibri"/>
        </w:rPr>
      </w:pPr>
      <w:r w:rsidRPr="002D3F7E">
        <w:rPr>
          <w:rFonts w:cs="Calibri"/>
        </w:rPr>
        <w:t xml:space="preserve">Les fenêtres doivent être fermées. </w:t>
      </w:r>
    </w:p>
    <w:p w14:paraId="5A7A6A06" w14:textId="77777777" w:rsidR="00C8200F" w:rsidRPr="002D3F7E" w:rsidRDefault="00C8200F" w:rsidP="00C8200F">
      <w:pPr>
        <w:pStyle w:val="Sansinterligne"/>
        <w:numPr>
          <w:ilvl w:val="0"/>
          <w:numId w:val="9"/>
        </w:numPr>
        <w:jc w:val="both"/>
        <w:rPr>
          <w:rFonts w:cs="Calibri"/>
        </w:rPr>
      </w:pPr>
      <w:r w:rsidRPr="002D3F7E">
        <w:rPr>
          <w:rFonts w:cs="Calibri"/>
        </w:rPr>
        <w:t>N’oubliez pas de vérifier que la porte principale est fermée à clef.</w:t>
      </w:r>
    </w:p>
    <w:p w14:paraId="254254C1" w14:textId="77777777" w:rsidR="00C8200F" w:rsidRPr="002D3F7E" w:rsidRDefault="00C8200F" w:rsidP="00C8200F">
      <w:pPr>
        <w:pStyle w:val="Sansinterligne"/>
        <w:jc w:val="both"/>
        <w:rPr>
          <w:rFonts w:cs="Calibri"/>
        </w:rPr>
      </w:pPr>
    </w:p>
    <w:p w14:paraId="7CBA2B27" w14:textId="77777777" w:rsidR="00C8200F" w:rsidRPr="002D3F7E" w:rsidRDefault="00C8200F" w:rsidP="00C8200F">
      <w:pPr>
        <w:pStyle w:val="Sansinterligne"/>
        <w:jc w:val="both"/>
        <w:rPr>
          <w:rFonts w:cs="Calibri"/>
          <w:b/>
        </w:rPr>
      </w:pPr>
      <w:r w:rsidRPr="002D3F7E">
        <w:rPr>
          <w:rFonts w:cs="Calibri"/>
          <w:b/>
        </w:rPr>
        <w:t xml:space="preserve">Rappel </w:t>
      </w:r>
    </w:p>
    <w:p w14:paraId="0D167C78" w14:textId="77777777" w:rsidR="00C8200F" w:rsidRPr="002D3F7E" w:rsidRDefault="00C8200F" w:rsidP="00C8200F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 w:rsidRPr="002D3F7E">
        <w:rPr>
          <w:rFonts w:cs="Calibri"/>
        </w:rPr>
        <w:t>L’</w:t>
      </w:r>
      <w:r>
        <w:rPr>
          <w:rFonts w:cs="Calibri"/>
        </w:rPr>
        <w:t>a</w:t>
      </w:r>
      <w:r w:rsidRPr="002D3F7E">
        <w:rPr>
          <w:rFonts w:cs="Calibri"/>
        </w:rPr>
        <w:t xml:space="preserve">lcool et la nourriture sont interdits dans le studio. </w:t>
      </w:r>
    </w:p>
    <w:p w14:paraId="32B1C077" w14:textId="77777777" w:rsidR="00C8200F" w:rsidRPr="002D3F7E" w:rsidRDefault="00C8200F" w:rsidP="00C8200F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 w:rsidRPr="002D3F7E">
        <w:rPr>
          <w:rFonts w:cs="Calibri"/>
        </w:rPr>
        <w:t>Interdiction de fumer également</w:t>
      </w:r>
      <w:r>
        <w:rPr>
          <w:rFonts w:cs="Calibri"/>
        </w:rPr>
        <w:t>.</w:t>
      </w:r>
    </w:p>
    <w:p w14:paraId="683169E6" w14:textId="37D476A5" w:rsidR="00C8200F" w:rsidRPr="002D3F7E" w:rsidRDefault="00C8200F" w:rsidP="00C8200F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 w:rsidRPr="002D3F7E">
        <w:rPr>
          <w:rFonts w:cs="Calibri"/>
        </w:rPr>
        <w:t xml:space="preserve">Merci d'adopter un comportement correct à l'égard </w:t>
      </w:r>
      <w:r>
        <w:rPr>
          <w:rFonts w:cs="Calibri"/>
        </w:rPr>
        <w:t>du voisinage</w:t>
      </w:r>
      <w:r w:rsidRPr="002D3F7E">
        <w:rPr>
          <w:rFonts w:cs="Calibri"/>
        </w:rPr>
        <w:t xml:space="preserve"> et de sortir sans faire de bruit pour respecter la tranquillité des personnes habitant dans la résidence. </w:t>
      </w:r>
    </w:p>
    <w:p w14:paraId="4AB88022" w14:textId="77777777" w:rsidR="00C8200F" w:rsidRDefault="00C8200F" w:rsidP="00C8200F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 w:rsidRPr="002D3F7E">
        <w:rPr>
          <w:rFonts w:cs="Calibri"/>
        </w:rPr>
        <w:t xml:space="preserve">Nul ne doit se trouver dans les locaux en dehors des heures d'ouverture. </w:t>
      </w:r>
    </w:p>
    <w:p w14:paraId="2318818E" w14:textId="77777777" w:rsidR="00C8200F" w:rsidRDefault="00C8200F" w:rsidP="00C8200F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Merci de respecter vos horaires définis auprès du responsable des studios.</w:t>
      </w:r>
    </w:p>
    <w:p w14:paraId="7E2ED8F5" w14:textId="6CD879CC" w:rsidR="00C8200F" w:rsidRPr="002D3F7E" w:rsidRDefault="00C8200F" w:rsidP="00C8200F">
      <w:pPr>
        <w:pStyle w:val="Sansinterligne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Le badge/La clé doit être récupéré et remis à l’accueil de Berlioz/Condillac sur présentation d’une pièce d’identité.</w:t>
      </w:r>
    </w:p>
    <w:p w14:paraId="66462DEE" w14:textId="77777777" w:rsidR="00C8200F" w:rsidRPr="002D3F7E" w:rsidRDefault="00C8200F" w:rsidP="00C8200F">
      <w:pPr>
        <w:pStyle w:val="Sansinterligne"/>
        <w:jc w:val="both"/>
        <w:rPr>
          <w:rFonts w:cs="Calibri"/>
        </w:rPr>
      </w:pPr>
    </w:p>
    <w:p w14:paraId="2D5CF847" w14:textId="77777777" w:rsidR="00C8200F" w:rsidRPr="0000248B" w:rsidRDefault="00C8200F" w:rsidP="00C8200F">
      <w:pPr>
        <w:pStyle w:val="Sansinterligne"/>
        <w:jc w:val="both"/>
        <w:rPr>
          <w:rFonts w:cs="Calibri"/>
          <w:color w:val="FF0000"/>
        </w:rPr>
      </w:pPr>
      <w:r w:rsidRPr="0000248B">
        <w:rPr>
          <w:rFonts w:cs="Calibri"/>
          <w:color w:val="FF0000"/>
        </w:rPr>
        <w:t xml:space="preserve">Tous les manquements à ces consignes seront des clauses d'exclusion immédiate et sans préavis des locaux. </w:t>
      </w:r>
    </w:p>
    <w:p w14:paraId="62AD7616" w14:textId="77777777" w:rsidR="00C8200F" w:rsidRPr="002D3F7E" w:rsidRDefault="00C8200F" w:rsidP="00C8200F">
      <w:pPr>
        <w:pStyle w:val="Sansinterligne"/>
        <w:jc w:val="both"/>
        <w:rPr>
          <w:rFonts w:cs="Calibri"/>
        </w:rPr>
      </w:pPr>
    </w:p>
    <w:p w14:paraId="33980FF8" w14:textId="77777777" w:rsidR="00C8200F" w:rsidRPr="002D3F7E" w:rsidRDefault="00C8200F" w:rsidP="00C8200F">
      <w:pPr>
        <w:pStyle w:val="Sansinterligne"/>
        <w:jc w:val="both"/>
        <w:rPr>
          <w:rFonts w:cs="Calibri"/>
          <w:b/>
        </w:rPr>
      </w:pPr>
      <w:r w:rsidRPr="002D3F7E">
        <w:rPr>
          <w:rFonts w:cs="Calibri"/>
          <w:b/>
        </w:rPr>
        <w:t>Personnes à contacter en cas d’urgence :</w:t>
      </w:r>
    </w:p>
    <w:p w14:paraId="6BA97F19" w14:textId="77777777" w:rsidR="00C8200F" w:rsidRPr="002D3F7E" w:rsidRDefault="00C8200F" w:rsidP="00C8200F">
      <w:pPr>
        <w:pStyle w:val="Sansinterligne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8200F" w:rsidRPr="002D3F7E" w14:paraId="77E54C3D" w14:textId="77777777" w:rsidTr="00CB6CF4">
        <w:tc>
          <w:tcPr>
            <w:tcW w:w="4606" w:type="dxa"/>
            <w:shd w:val="clear" w:color="auto" w:fill="BFBFBF"/>
          </w:tcPr>
          <w:p w14:paraId="607DD266" w14:textId="77777777" w:rsidR="00C8200F" w:rsidRPr="002D3F7E" w:rsidRDefault="00C8200F" w:rsidP="00CB6CF4">
            <w:pPr>
              <w:pStyle w:val="Sansinterligne"/>
              <w:rPr>
                <w:rFonts w:cs="Calibri"/>
                <w:b/>
              </w:rPr>
            </w:pPr>
            <w:r w:rsidRPr="002D3F7E">
              <w:rPr>
                <w:rFonts w:cs="Calibri"/>
                <w:b/>
              </w:rPr>
              <w:t>Personne</w:t>
            </w:r>
          </w:p>
        </w:tc>
        <w:tc>
          <w:tcPr>
            <w:tcW w:w="4606" w:type="dxa"/>
            <w:shd w:val="clear" w:color="auto" w:fill="BFBFBF"/>
          </w:tcPr>
          <w:p w14:paraId="55FD77AF" w14:textId="77777777" w:rsidR="00C8200F" w:rsidRPr="002D3F7E" w:rsidRDefault="00C8200F" w:rsidP="00CB6CF4">
            <w:pPr>
              <w:pStyle w:val="Sansinterligne"/>
              <w:jc w:val="center"/>
              <w:rPr>
                <w:rFonts w:cs="Calibri"/>
                <w:b/>
              </w:rPr>
            </w:pPr>
            <w:r w:rsidRPr="002D3F7E">
              <w:rPr>
                <w:rFonts w:cs="Calibri"/>
                <w:b/>
              </w:rPr>
              <w:t>Numéro</w:t>
            </w:r>
          </w:p>
        </w:tc>
      </w:tr>
      <w:tr w:rsidR="00C8200F" w:rsidRPr="002D3F7E" w14:paraId="47FE210E" w14:textId="77777777" w:rsidTr="00CB6CF4">
        <w:tc>
          <w:tcPr>
            <w:tcW w:w="4606" w:type="dxa"/>
            <w:shd w:val="clear" w:color="auto" w:fill="auto"/>
          </w:tcPr>
          <w:p w14:paraId="32AAADEE" w14:textId="77777777" w:rsidR="00C8200F" w:rsidRDefault="00C8200F" w:rsidP="00CB6CF4">
            <w:pPr>
              <w:pStyle w:val="Sansinterligne"/>
              <w:jc w:val="both"/>
              <w:rPr>
                <w:rFonts w:cs="Calibri"/>
              </w:rPr>
            </w:pPr>
            <w:r w:rsidRPr="002D3F7E">
              <w:rPr>
                <w:rFonts w:cs="Calibri"/>
              </w:rPr>
              <w:t>Accueil résidence Berlioz</w:t>
            </w:r>
          </w:p>
          <w:p w14:paraId="58DF6158" w14:textId="77777777" w:rsidR="00C8200F" w:rsidRPr="002D3F7E" w:rsidRDefault="00C8200F" w:rsidP="00CB6CF4">
            <w:pPr>
              <w:pStyle w:val="Sansinterligne"/>
              <w:jc w:val="both"/>
              <w:rPr>
                <w:rFonts w:cs="Calibri"/>
              </w:rPr>
            </w:pPr>
            <w:r>
              <w:rPr>
                <w:rFonts w:cs="Calibri"/>
              </w:rPr>
              <w:t>Accueil résidence Condillac</w:t>
            </w:r>
          </w:p>
        </w:tc>
        <w:tc>
          <w:tcPr>
            <w:tcW w:w="4606" w:type="dxa"/>
            <w:shd w:val="clear" w:color="auto" w:fill="auto"/>
          </w:tcPr>
          <w:p w14:paraId="0CA65DAA" w14:textId="77777777" w:rsidR="00C8200F" w:rsidRDefault="00C8200F" w:rsidP="00CB6CF4">
            <w:pPr>
              <w:pStyle w:val="Sansinterligne"/>
              <w:jc w:val="center"/>
              <w:rPr>
                <w:rFonts w:cs="Calibri"/>
              </w:rPr>
            </w:pPr>
            <w:r w:rsidRPr="002D3F7E">
              <w:rPr>
                <w:rFonts w:cs="Calibri"/>
              </w:rPr>
              <w:t>04 76 54 90 00</w:t>
            </w:r>
          </w:p>
          <w:p w14:paraId="6563FD6D" w14:textId="77777777" w:rsidR="00C8200F" w:rsidRPr="002D3F7E" w:rsidRDefault="00C8200F" w:rsidP="00CB6CF4">
            <w:pPr>
              <w:pStyle w:val="Sansinterligne"/>
              <w:jc w:val="center"/>
              <w:rPr>
                <w:rFonts w:cs="Calibri"/>
              </w:rPr>
            </w:pPr>
            <w:r>
              <w:rPr>
                <w:rFonts w:cs="Calibri"/>
              </w:rPr>
              <w:t>04 76 82 76 31</w:t>
            </w:r>
          </w:p>
        </w:tc>
      </w:tr>
      <w:tr w:rsidR="00C8200F" w:rsidRPr="002D3F7E" w14:paraId="20D33D1C" w14:textId="77777777" w:rsidTr="00CB6CF4">
        <w:tc>
          <w:tcPr>
            <w:tcW w:w="4606" w:type="dxa"/>
            <w:shd w:val="clear" w:color="auto" w:fill="auto"/>
          </w:tcPr>
          <w:p w14:paraId="7B46E37C" w14:textId="77777777" w:rsidR="00C8200F" w:rsidRPr="002D3F7E" w:rsidRDefault="00C8200F" w:rsidP="00CB6CF4">
            <w:pPr>
              <w:pStyle w:val="Sansinterligne"/>
              <w:jc w:val="both"/>
              <w:rPr>
                <w:rFonts w:cs="Calibri"/>
              </w:rPr>
            </w:pPr>
            <w:r w:rsidRPr="002D3F7E">
              <w:rPr>
                <w:rFonts w:cs="Calibri"/>
              </w:rPr>
              <w:t xml:space="preserve">SAMU </w:t>
            </w:r>
          </w:p>
        </w:tc>
        <w:tc>
          <w:tcPr>
            <w:tcW w:w="4606" w:type="dxa"/>
            <w:shd w:val="clear" w:color="auto" w:fill="auto"/>
          </w:tcPr>
          <w:p w14:paraId="6991FE3C" w14:textId="77777777" w:rsidR="00C8200F" w:rsidRPr="002D3F7E" w:rsidRDefault="00C8200F" w:rsidP="00CB6CF4">
            <w:pPr>
              <w:pStyle w:val="Sansinterligne"/>
              <w:jc w:val="center"/>
              <w:rPr>
                <w:rFonts w:cs="Calibri"/>
              </w:rPr>
            </w:pPr>
            <w:r w:rsidRPr="002D3F7E">
              <w:rPr>
                <w:rFonts w:cs="Calibri"/>
              </w:rPr>
              <w:t>15</w:t>
            </w:r>
          </w:p>
        </w:tc>
      </w:tr>
      <w:tr w:rsidR="00C8200F" w:rsidRPr="002D3F7E" w14:paraId="6400BCF2" w14:textId="77777777" w:rsidTr="00CB6CF4">
        <w:tc>
          <w:tcPr>
            <w:tcW w:w="4606" w:type="dxa"/>
            <w:shd w:val="clear" w:color="auto" w:fill="auto"/>
          </w:tcPr>
          <w:p w14:paraId="62DC1191" w14:textId="77777777" w:rsidR="00C8200F" w:rsidRPr="002D3F7E" w:rsidRDefault="00C8200F" w:rsidP="00CB6CF4">
            <w:pPr>
              <w:pStyle w:val="Sansinterligne"/>
              <w:jc w:val="both"/>
              <w:rPr>
                <w:rFonts w:cs="Calibri"/>
              </w:rPr>
            </w:pPr>
            <w:r w:rsidRPr="002D3F7E">
              <w:rPr>
                <w:rFonts w:cs="Calibri"/>
              </w:rPr>
              <w:t>Police</w:t>
            </w:r>
          </w:p>
        </w:tc>
        <w:tc>
          <w:tcPr>
            <w:tcW w:w="4606" w:type="dxa"/>
            <w:shd w:val="clear" w:color="auto" w:fill="auto"/>
          </w:tcPr>
          <w:p w14:paraId="2F9AE2EF" w14:textId="77777777" w:rsidR="00C8200F" w:rsidRPr="002D3F7E" w:rsidRDefault="00C8200F" w:rsidP="00CB6CF4">
            <w:pPr>
              <w:pStyle w:val="Sansinterligne"/>
              <w:jc w:val="center"/>
              <w:rPr>
                <w:rFonts w:cs="Calibri"/>
              </w:rPr>
            </w:pPr>
            <w:r w:rsidRPr="002D3F7E">
              <w:rPr>
                <w:rFonts w:cs="Calibri"/>
              </w:rPr>
              <w:t>17</w:t>
            </w:r>
          </w:p>
        </w:tc>
      </w:tr>
      <w:tr w:rsidR="00C8200F" w:rsidRPr="002D3F7E" w14:paraId="203F9E0A" w14:textId="77777777" w:rsidTr="00CB6CF4">
        <w:tc>
          <w:tcPr>
            <w:tcW w:w="4606" w:type="dxa"/>
            <w:shd w:val="clear" w:color="auto" w:fill="auto"/>
          </w:tcPr>
          <w:p w14:paraId="0B5D6CC1" w14:textId="77777777" w:rsidR="00C8200F" w:rsidRPr="002D3F7E" w:rsidRDefault="00C8200F" w:rsidP="00CB6CF4">
            <w:pPr>
              <w:pStyle w:val="Sansinterligne"/>
              <w:jc w:val="both"/>
              <w:rPr>
                <w:rFonts w:cs="Calibri"/>
              </w:rPr>
            </w:pPr>
            <w:r w:rsidRPr="002D3F7E">
              <w:rPr>
                <w:rFonts w:cs="Calibri"/>
              </w:rPr>
              <w:t>Pompiers</w:t>
            </w:r>
          </w:p>
        </w:tc>
        <w:tc>
          <w:tcPr>
            <w:tcW w:w="4606" w:type="dxa"/>
            <w:shd w:val="clear" w:color="auto" w:fill="auto"/>
          </w:tcPr>
          <w:p w14:paraId="1A21DD9D" w14:textId="77777777" w:rsidR="00C8200F" w:rsidRPr="002D3F7E" w:rsidRDefault="00C8200F" w:rsidP="00CB6CF4">
            <w:pPr>
              <w:pStyle w:val="Sansinterligne"/>
              <w:jc w:val="center"/>
              <w:rPr>
                <w:rFonts w:cs="Calibri"/>
              </w:rPr>
            </w:pPr>
            <w:r w:rsidRPr="002D3F7E">
              <w:rPr>
                <w:rFonts w:cs="Calibri"/>
              </w:rPr>
              <w:t>18</w:t>
            </w:r>
          </w:p>
        </w:tc>
      </w:tr>
    </w:tbl>
    <w:p w14:paraId="439E9C7B" w14:textId="77777777" w:rsidR="00C8200F" w:rsidRPr="002D3F7E" w:rsidRDefault="00C8200F" w:rsidP="00C8200F">
      <w:pPr>
        <w:pStyle w:val="Sansinterligne"/>
        <w:jc w:val="both"/>
        <w:rPr>
          <w:rFonts w:cs="Calibri"/>
        </w:rPr>
      </w:pPr>
    </w:p>
    <w:p w14:paraId="36E5F306" w14:textId="77777777" w:rsidR="00C8200F" w:rsidRPr="002D3F7E" w:rsidRDefault="00C8200F" w:rsidP="00C8200F">
      <w:pPr>
        <w:pStyle w:val="Sansinterligne"/>
        <w:jc w:val="both"/>
        <w:rPr>
          <w:rFonts w:cs="Calibri"/>
          <w:b/>
        </w:rPr>
      </w:pPr>
      <w:r>
        <w:rPr>
          <w:rFonts w:cs="Calibri"/>
          <w:b/>
        </w:rPr>
        <w:t>SIGNATURE :</w:t>
      </w:r>
    </w:p>
    <w:p w14:paraId="2EA90CF0" w14:textId="77777777" w:rsidR="00C8200F" w:rsidRPr="007936C1" w:rsidRDefault="00C8200F" w:rsidP="00C8200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26623246" w14:textId="77777777" w:rsidR="00C8200F" w:rsidRDefault="00C8200F" w:rsidP="00C820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</w:p>
    <w:p w14:paraId="403BCEAC" w14:textId="122798C1" w:rsidR="00F06661" w:rsidRPr="00122346" w:rsidRDefault="00F06661" w:rsidP="00C8200F">
      <w:pPr>
        <w:tabs>
          <w:tab w:val="center" w:pos="4536"/>
        </w:tabs>
        <w:spacing w:after="0"/>
      </w:pPr>
    </w:p>
    <w:sectPr w:rsidR="00F06661" w:rsidRPr="00122346" w:rsidSect="0012234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64" w:right="964" w:bottom="964" w:left="964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E7B26" w14:textId="77777777" w:rsidR="00D0348B" w:rsidRDefault="00D0348B" w:rsidP="00D0348B">
      <w:pPr>
        <w:spacing w:after="0" w:line="240" w:lineRule="auto"/>
      </w:pPr>
      <w:r>
        <w:separator/>
      </w:r>
    </w:p>
  </w:endnote>
  <w:endnote w:type="continuationSeparator" w:id="0">
    <w:p w14:paraId="1A2BEA2D" w14:textId="77777777" w:rsidR="00D0348B" w:rsidRDefault="00D0348B" w:rsidP="00D0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5F12" w14:textId="6F44B40A" w:rsidR="001F74F7" w:rsidRPr="00685CDF" w:rsidRDefault="001F74F7" w:rsidP="00F06661">
    <w:pPr>
      <w:pStyle w:val="Pieddepage"/>
      <w:rPr>
        <w:rFonts w:ascii="Arial" w:hAnsi="Arial" w:cs="Arial"/>
        <w:b/>
        <w:sz w:val="14"/>
        <w:szCs w:val="14"/>
      </w:rPr>
    </w:pPr>
  </w:p>
  <w:p w14:paraId="39BBCB1C" w14:textId="77777777" w:rsidR="001F74F7" w:rsidRPr="00685CDF" w:rsidRDefault="001F74F7" w:rsidP="00F06661">
    <w:pPr>
      <w:pStyle w:val="Pieddepage"/>
      <w:rPr>
        <w:rFonts w:ascii="Arial" w:hAnsi="Arial" w:cs="Arial"/>
        <w:b/>
        <w:sz w:val="14"/>
        <w:szCs w:val="14"/>
      </w:rPr>
    </w:pPr>
  </w:p>
  <w:p w14:paraId="6642126B" w14:textId="77777777" w:rsidR="003863E8" w:rsidRPr="00685CDF" w:rsidRDefault="003863E8" w:rsidP="003863E8">
    <w:pPr>
      <w:pStyle w:val="Pieddepage"/>
      <w:rPr>
        <w:rFonts w:ascii="Arial" w:hAnsi="Arial" w:cs="Arial"/>
        <w:b/>
        <w:sz w:val="14"/>
        <w:szCs w:val="14"/>
      </w:rPr>
    </w:pPr>
  </w:p>
  <w:p w14:paraId="0FC96E10" w14:textId="77777777" w:rsidR="003863E8" w:rsidRPr="00685CDF" w:rsidRDefault="003863E8" w:rsidP="003863E8">
    <w:pPr>
      <w:pStyle w:val="Pieddepage"/>
      <w:rPr>
        <w:rFonts w:ascii="Arial" w:hAnsi="Arial" w:cs="Arial"/>
        <w:b/>
        <w:sz w:val="14"/>
        <w:szCs w:val="14"/>
      </w:rPr>
    </w:pPr>
    <w:r w:rsidRPr="00685CDF">
      <w:rPr>
        <w:rFonts w:ascii="Arial" w:hAnsi="Arial" w:cs="Arial"/>
        <w:b/>
        <w:sz w:val="14"/>
        <w:szCs w:val="14"/>
      </w:rPr>
      <w:t>Crous Grenoble Alpes</w:t>
    </w:r>
    <w:r>
      <w:rPr>
        <w:rFonts w:ascii="Arial" w:hAnsi="Arial" w:cs="Arial"/>
        <w:b/>
        <w:sz w:val="14"/>
        <w:szCs w:val="14"/>
      </w:rPr>
      <w:t xml:space="preserve"> – Service Culturel</w:t>
    </w:r>
  </w:p>
  <w:p w14:paraId="3D901176" w14:textId="77777777" w:rsidR="003863E8" w:rsidRPr="00685CDF" w:rsidRDefault="003863E8" w:rsidP="003863E8">
    <w:pPr>
      <w:pStyle w:val="Pieddepage"/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3</w:t>
    </w:r>
    <w:r>
      <w:rPr>
        <w:rFonts w:ascii="Arial" w:hAnsi="Arial" w:cs="Arial"/>
        <w:sz w:val="14"/>
        <w:szCs w:val="14"/>
      </w:rPr>
      <w:t>6</w:t>
    </w:r>
    <w:r w:rsidRPr="002A5BA9">
      <w:rPr>
        <w:rFonts w:ascii="Arial" w:hAnsi="Arial" w:cs="Arial"/>
        <w:sz w:val="14"/>
        <w:szCs w:val="14"/>
      </w:rPr>
      <w:t xml:space="preserve">1 </w:t>
    </w:r>
    <w:proofErr w:type="gramStart"/>
    <w:r w:rsidRPr="002A5BA9">
      <w:rPr>
        <w:rFonts w:ascii="Arial" w:hAnsi="Arial" w:cs="Arial"/>
        <w:sz w:val="14"/>
        <w:szCs w:val="14"/>
      </w:rPr>
      <w:t>allée</w:t>
    </w:r>
    <w:proofErr w:type="gramEnd"/>
    <w:r w:rsidRPr="002A5BA9">
      <w:rPr>
        <w:rFonts w:ascii="Arial" w:hAnsi="Arial" w:cs="Arial"/>
        <w:sz w:val="14"/>
        <w:szCs w:val="14"/>
      </w:rPr>
      <w:t xml:space="preserve"> de Berlioz</w:t>
    </w:r>
    <w:r>
      <w:rPr>
        <w:rFonts w:ascii="Arial" w:hAnsi="Arial" w:cs="Arial"/>
        <w:sz w:val="14"/>
        <w:szCs w:val="14"/>
      </w:rPr>
      <w:br/>
    </w:r>
    <w:r w:rsidRPr="002A5BA9">
      <w:rPr>
        <w:rFonts w:ascii="Arial" w:hAnsi="Arial" w:cs="Arial"/>
        <w:sz w:val="14"/>
        <w:szCs w:val="14"/>
      </w:rPr>
      <w:t>38400 Saint Martin d’Hères</w:t>
    </w:r>
  </w:p>
  <w:p w14:paraId="5AFAB7CE" w14:textId="77777777" w:rsidR="003863E8" w:rsidRPr="002A5BA9" w:rsidRDefault="003863E8" w:rsidP="003863E8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www.crous-grenoble.fr/culture</w:t>
    </w:r>
  </w:p>
  <w:p w14:paraId="48803060" w14:textId="178FF5D1" w:rsidR="00B6196F" w:rsidRPr="00685CDF" w:rsidRDefault="00F06661" w:rsidP="00F06661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685CDF">
      <w:rPr>
        <w:rStyle w:val="Lienhypertexte"/>
        <w:rFonts w:ascii="Arial" w:hAnsi="Arial" w:cs="Arial"/>
        <w:color w:val="auto"/>
        <w:sz w:val="14"/>
        <w:szCs w:val="14"/>
        <w:u w:val="none"/>
      </w:rPr>
      <w:tab/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PAGE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noProof/>
        <w:sz w:val="14"/>
        <w:szCs w:val="14"/>
      </w:rPr>
      <w:t>1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>/</w:t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NUMPAGES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noProof/>
        <w:sz w:val="14"/>
        <w:szCs w:val="14"/>
      </w:rPr>
      <w:t>2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ab/>
    </w:r>
    <w:r w:rsidR="003863E8">
      <w:rPr>
        <w:rFonts w:ascii="Arial" w:hAnsi="Arial" w:cs="Arial"/>
        <w:sz w:val="14"/>
        <w:szCs w:val="14"/>
      </w:rPr>
      <w:t>2022-2023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61F74" w14:textId="57F30F0C" w:rsidR="001F74F7" w:rsidRPr="00685CDF" w:rsidRDefault="001F74F7" w:rsidP="001F74F7">
    <w:pPr>
      <w:pStyle w:val="Pieddepage"/>
      <w:rPr>
        <w:rFonts w:ascii="Arial" w:hAnsi="Arial" w:cs="Arial"/>
        <w:b/>
        <w:sz w:val="14"/>
        <w:szCs w:val="14"/>
      </w:rPr>
    </w:pPr>
  </w:p>
  <w:p w14:paraId="02919AEF" w14:textId="77777777" w:rsidR="001F74F7" w:rsidRPr="00685CDF" w:rsidRDefault="001F74F7" w:rsidP="001F74F7">
    <w:pPr>
      <w:pStyle w:val="Pieddepage"/>
      <w:rPr>
        <w:rFonts w:ascii="Arial" w:hAnsi="Arial" w:cs="Arial"/>
        <w:b/>
        <w:sz w:val="14"/>
        <w:szCs w:val="14"/>
      </w:rPr>
    </w:pPr>
  </w:p>
  <w:p w14:paraId="26F1649E" w14:textId="27B5C494" w:rsidR="001F74F7" w:rsidRPr="00685CDF" w:rsidRDefault="001F74F7" w:rsidP="001F74F7">
    <w:pPr>
      <w:pStyle w:val="Pieddepage"/>
      <w:rPr>
        <w:rFonts w:ascii="Arial" w:hAnsi="Arial" w:cs="Arial"/>
        <w:b/>
        <w:sz w:val="14"/>
        <w:szCs w:val="14"/>
      </w:rPr>
    </w:pPr>
    <w:r w:rsidRPr="00685CDF">
      <w:rPr>
        <w:rFonts w:ascii="Arial" w:hAnsi="Arial" w:cs="Arial"/>
        <w:b/>
        <w:sz w:val="14"/>
        <w:szCs w:val="14"/>
      </w:rPr>
      <w:t>Crous Grenoble Alpes</w:t>
    </w:r>
    <w:r w:rsidR="002A5BA9">
      <w:rPr>
        <w:rFonts w:ascii="Arial" w:hAnsi="Arial" w:cs="Arial"/>
        <w:b/>
        <w:sz w:val="14"/>
        <w:szCs w:val="14"/>
      </w:rPr>
      <w:t xml:space="preserve"> – Service Culturel</w:t>
    </w:r>
  </w:p>
  <w:p w14:paraId="494AC123" w14:textId="511CF9AC" w:rsidR="001F74F7" w:rsidRPr="00685CDF" w:rsidRDefault="002A5BA9" w:rsidP="001F74F7">
    <w:pPr>
      <w:pStyle w:val="Pieddepage"/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3</w:t>
    </w:r>
    <w:r>
      <w:rPr>
        <w:rFonts w:ascii="Arial" w:hAnsi="Arial" w:cs="Arial"/>
        <w:sz w:val="14"/>
        <w:szCs w:val="14"/>
      </w:rPr>
      <w:t>6</w:t>
    </w:r>
    <w:r w:rsidRPr="002A5BA9">
      <w:rPr>
        <w:rFonts w:ascii="Arial" w:hAnsi="Arial" w:cs="Arial"/>
        <w:sz w:val="14"/>
        <w:szCs w:val="14"/>
      </w:rPr>
      <w:t xml:space="preserve">1 </w:t>
    </w:r>
    <w:proofErr w:type="gramStart"/>
    <w:r w:rsidRPr="002A5BA9">
      <w:rPr>
        <w:rFonts w:ascii="Arial" w:hAnsi="Arial" w:cs="Arial"/>
        <w:sz w:val="14"/>
        <w:szCs w:val="14"/>
      </w:rPr>
      <w:t>allée</w:t>
    </w:r>
    <w:proofErr w:type="gramEnd"/>
    <w:r w:rsidRPr="002A5BA9">
      <w:rPr>
        <w:rFonts w:ascii="Arial" w:hAnsi="Arial" w:cs="Arial"/>
        <w:sz w:val="14"/>
        <w:szCs w:val="14"/>
      </w:rPr>
      <w:t xml:space="preserve"> de Berlioz</w:t>
    </w:r>
    <w:r>
      <w:rPr>
        <w:rFonts w:ascii="Arial" w:hAnsi="Arial" w:cs="Arial"/>
        <w:sz w:val="14"/>
        <w:szCs w:val="14"/>
      </w:rPr>
      <w:br/>
    </w:r>
    <w:r w:rsidRPr="002A5BA9">
      <w:rPr>
        <w:rFonts w:ascii="Arial" w:hAnsi="Arial" w:cs="Arial"/>
        <w:sz w:val="14"/>
        <w:szCs w:val="14"/>
      </w:rPr>
      <w:t>38400 Saint Martin d’Hères</w:t>
    </w:r>
  </w:p>
  <w:p w14:paraId="4C67B189" w14:textId="77777777" w:rsidR="002A5BA9" w:rsidRPr="002A5BA9" w:rsidRDefault="002A5BA9" w:rsidP="002A5BA9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www.crous-grenoble.fr/culture</w:t>
    </w:r>
  </w:p>
  <w:p w14:paraId="67F996C9" w14:textId="7CC7D302" w:rsidR="00FD33E6" w:rsidRPr="00685CDF" w:rsidRDefault="001F74F7" w:rsidP="001F74F7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685CDF">
      <w:rPr>
        <w:rStyle w:val="Lienhypertexte"/>
        <w:rFonts w:ascii="Arial" w:hAnsi="Arial" w:cs="Arial"/>
        <w:color w:val="auto"/>
        <w:sz w:val="14"/>
        <w:szCs w:val="14"/>
        <w:u w:val="none"/>
      </w:rPr>
      <w:tab/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PAGE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sz w:val="14"/>
        <w:szCs w:val="14"/>
      </w:rPr>
      <w:t>2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>/</w:t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NUMPAGES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sz w:val="14"/>
        <w:szCs w:val="14"/>
      </w:rPr>
      <w:t>2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ab/>
    </w:r>
    <w:r w:rsidR="002A5BA9">
      <w:rPr>
        <w:rFonts w:ascii="Arial" w:hAnsi="Arial" w:cs="Arial"/>
        <w:sz w:val="14"/>
        <w:szCs w:val="14"/>
      </w:rPr>
      <w:t>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DC1F8" w14:textId="77777777" w:rsidR="00D0348B" w:rsidRDefault="00D0348B" w:rsidP="00D0348B">
      <w:pPr>
        <w:spacing w:after="0" w:line="240" w:lineRule="auto"/>
      </w:pPr>
      <w:r>
        <w:separator/>
      </w:r>
    </w:p>
  </w:footnote>
  <w:footnote w:type="continuationSeparator" w:id="0">
    <w:p w14:paraId="0C55AC41" w14:textId="77777777" w:rsidR="00D0348B" w:rsidRDefault="00D0348B" w:rsidP="00D0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12AF" w14:textId="1315E71C" w:rsidR="00E005C4" w:rsidRDefault="00F06661" w:rsidP="001F74F7">
    <w:pPr>
      <w:pStyle w:val="En-tte"/>
      <w:spacing w:line="888" w:lineRule="auto"/>
    </w:pPr>
    <w:r w:rsidRPr="00B27872">
      <w:rPr>
        <w:noProof/>
      </w:rPr>
      <w:drawing>
        <wp:anchor distT="0" distB="0" distL="114300" distR="114300" simplePos="0" relativeHeight="251658752" behindDoc="1" locked="0" layoutInCell="1" allowOverlap="1" wp14:anchorId="064C5526" wp14:editId="64DCEC37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1047750" cy="80962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530" t="-21111" r="61473" b="76248"/>
                  <a:stretch/>
                </pic:blipFill>
                <pic:spPr bwMode="auto">
                  <a:xfrm>
                    <a:off x="0" y="0"/>
                    <a:ext cx="1047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BE3D" w14:textId="77777777" w:rsidR="001F74F7" w:rsidRPr="001F74F7" w:rsidRDefault="001F74F7" w:rsidP="001F74F7">
    <w:pPr>
      <w:spacing w:after="0" w:line="240" w:lineRule="auto"/>
      <w:rPr>
        <w:rFonts w:ascii="Arial" w:hAnsi="Arial" w:cs="Arial"/>
        <w:color w:val="000000" w:themeColor="text1"/>
        <w:sz w:val="16"/>
        <w:szCs w:val="16"/>
      </w:rPr>
    </w:pPr>
  </w:p>
  <w:p w14:paraId="776CF53C" w14:textId="43130B62" w:rsidR="001F74F7" w:rsidRPr="001F74F7" w:rsidRDefault="00133205" w:rsidP="001F74F7">
    <w:pPr>
      <w:spacing w:after="0" w:line="240" w:lineRule="auto"/>
      <w:ind w:left="6379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 </w:t>
    </w:r>
  </w:p>
  <w:p w14:paraId="2A08FF27" w14:textId="77777777" w:rsidR="001F74F7" w:rsidRPr="001F74F7" w:rsidRDefault="001F74F7" w:rsidP="001F74F7">
    <w:pPr>
      <w:spacing w:after="0" w:line="240" w:lineRule="auto"/>
      <w:ind w:left="6521" w:hanging="6521"/>
      <w:rPr>
        <w:rFonts w:ascii="Arial" w:hAnsi="Arial" w:cs="Arial"/>
        <w:color w:val="000000" w:themeColor="text1"/>
        <w:sz w:val="16"/>
        <w:szCs w:val="16"/>
      </w:rPr>
    </w:pPr>
  </w:p>
  <w:p w14:paraId="3631347D" w14:textId="7692FF39" w:rsidR="001F74F7" w:rsidRPr="001F74F7" w:rsidRDefault="00133205" w:rsidP="001F74F7">
    <w:pPr>
      <w:spacing w:after="0" w:line="240" w:lineRule="auto"/>
      <w:ind w:left="6379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 </w:t>
    </w:r>
  </w:p>
  <w:p w14:paraId="5FB73264" w14:textId="77777777" w:rsidR="006D4933" w:rsidRDefault="008D55D8" w:rsidP="001F74F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F5185BE" wp14:editId="2584B5C6">
          <wp:simplePos x="0" y="0"/>
          <wp:positionH relativeFrom="column">
            <wp:posOffset>5439410</wp:posOffset>
          </wp:positionH>
          <wp:positionV relativeFrom="page">
            <wp:posOffset>619125</wp:posOffset>
          </wp:positionV>
          <wp:extent cx="895985" cy="89598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C244B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F3E2832" wp14:editId="3E98FA01">
          <wp:simplePos x="0" y="0"/>
          <wp:positionH relativeFrom="column">
            <wp:posOffset>-262890</wp:posOffset>
          </wp:positionH>
          <wp:positionV relativeFrom="page">
            <wp:posOffset>381000</wp:posOffset>
          </wp:positionV>
          <wp:extent cx="1804670" cy="1804670"/>
          <wp:effectExtent l="0" t="0" r="5080" b="508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80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4C22"/>
    <w:multiLevelType w:val="hybridMultilevel"/>
    <w:tmpl w:val="A1BAE6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DEC"/>
    <w:multiLevelType w:val="hybridMultilevel"/>
    <w:tmpl w:val="32042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4D38"/>
    <w:multiLevelType w:val="hybridMultilevel"/>
    <w:tmpl w:val="3EE6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1705"/>
    <w:multiLevelType w:val="hybridMultilevel"/>
    <w:tmpl w:val="C4662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0774"/>
    <w:multiLevelType w:val="hybridMultilevel"/>
    <w:tmpl w:val="1EF63C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E7E34"/>
    <w:multiLevelType w:val="hybridMultilevel"/>
    <w:tmpl w:val="AF34D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7B80"/>
    <w:multiLevelType w:val="hybridMultilevel"/>
    <w:tmpl w:val="3FCA8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C1D6C"/>
    <w:multiLevelType w:val="hybridMultilevel"/>
    <w:tmpl w:val="80C47098"/>
    <w:lvl w:ilvl="0" w:tplc="E8AA890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43DC4"/>
    <w:multiLevelType w:val="hybridMultilevel"/>
    <w:tmpl w:val="8172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F4866"/>
    <w:multiLevelType w:val="hybridMultilevel"/>
    <w:tmpl w:val="5B4C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74"/>
    <w:rsid w:val="000D6549"/>
    <w:rsid w:val="00120193"/>
    <w:rsid w:val="00122346"/>
    <w:rsid w:val="00133205"/>
    <w:rsid w:val="001579DE"/>
    <w:rsid w:val="001A1B8E"/>
    <w:rsid w:val="001E5CD3"/>
    <w:rsid w:val="001F74F7"/>
    <w:rsid w:val="002A09DA"/>
    <w:rsid w:val="002A1844"/>
    <w:rsid w:val="002A5BA9"/>
    <w:rsid w:val="002D3C75"/>
    <w:rsid w:val="0036133B"/>
    <w:rsid w:val="003855FD"/>
    <w:rsid w:val="003863E8"/>
    <w:rsid w:val="00393C09"/>
    <w:rsid w:val="00396C47"/>
    <w:rsid w:val="00417680"/>
    <w:rsid w:val="00420559"/>
    <w:rsid w:val="00476962"/>
    <w:rsid w:val="00546F3D"/>
    <w:rsid w:val="005804EF"/>
    <w:rsid w:val="005C09C2"/>
    <w:rsid w:val="005C244B"/>
    <w:rsid w:val="005F20E6"/>
    <w:rsid w:val="00640FFB"/>
    <w:rsid w:val="00685CDF"/>
    <w:rsid w:val="006B4A23"/>
    <w:rsid w:val="006D4933"/>
    <w:rsid w:val="00727302"/>
    <w:rsid w:val="007519DE"/>
    <w:rsid w:val="00771132"/>
    <w:rsid w:val="0083324F"/>
    <w:rsid w:val="0086441E"/>
    <w:rsid w:val="008D55D8"/>
    <w:rsid w:val="008D5E2C"/>
    <w:rsid w:val="009618C5"/>
    <w:rsid w:val="00A741BD"/>
    <w:rsid w:val="00B22F6A"/>
    <w:rsid w:val="00B26E64"/>
    <w:rsid w:val="00B27872"/>
    <w:rsid w:val="00B43876"/>
    <w:rsid w:val="00B6196F"/>
    <w:rsid w:val="00BC6A73"/>
    <w:rsid w:val="00BE368A"/>
    <w:rsid w:val="00C0426F"/>
    <w:rsid w:val="00C359F1"/>
    <w:rsid w:val="00C453DD"/>
    <w:rsid w:val="00C8200F"/>
    <w:rsid w:val="00D0348B"/>
    <w:rsid w:val="00D31474"/>
    <w:rsid w:val="00D54CB0"/>
    <w:rsid w:val="00D7268E"/>
    <w:rsid w:val="00D778F5"/>
    <w:rsid w:val="00E005C4"/>
    <w:rsid w:val="00E17AE4"/>
    <w:rsid w:val="00E705E2"/>
    <w:rsid w:val="00EA1A19"/>
    <w:rsid w:val="00EB322D"/>
    <w:rsid w:val="00EB508C"/>
    <w:rsid w:val="00EC54DC"/>
    <w:rsid w:val="00F06661"/>
    <w:rsid w:val="00F3755C"/>
    <w:rsid w:val="00F53ED5"/>
    <w:rsid w:val="00F5481D"/>
    <w:rsid w:val="00FC250D"/>
    <w:rsid w:val="00FC6DA3"/>
    <w:rsid w:val="00FD33E6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419BCF"/>
  <w15:chartTrackingRefBased/>
  <w15:docId w15:val="{60BF2F8B-5CB3-475C-9734-32E91D57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0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3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48B"/>
  </w:style>
  <w:style w:type="paragraph" w:styleId="Pieddepage">
    <w:name w:val="footer"/>
    <w:basedOn w:val="Normal"/>
    <w:link w:val="PieddepageCar"/>
    <w:uiPriority w:val="99"/>
    <w:unhideWhenUsed/>
    <w:rsid w:val="00D0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48B"/>
  </w:style>
  <w:style w:type="paragraph" w:styleId="NormalWeb">
    <w:name w:val="Normal (Web)"/>
    <w:basedOn w:val="Normal"/>
    <w:uiPriority w:val="99"/>
    <w:semiHidden/>
    <w:unhideWhenUsed/>
    <w:rsid w:val="001A1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C6D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09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09D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A09DA"/>
    <w:pPr>
      <w:ind w:left="720"/>
      <w:contextualSpacing/>
    </w:pPr>
  </w:style>
  <w:style w:type="paragraph" w:customStyle="1" w:styleId="Textedesaisie">
    <w:name w:val="Texte de saisie"/>
    <w:basedOn w:val="Normal"/>
    <w:qFormat/>
    <w:rsid w:val="00E005C4"/>
    <w:pPr>
      <w:spacing w:after="0" w:line="264" w:lineRule="atLeast"/>
    </w:pPr>
    <w:rPr>
      <w:rFonts w:ascii="Arial" w:hAnsi="Arial"/>
      <w:szCs w:val="20"/>
    </w:rPr>
  </w:style>
  <w:style w:type="character" w:styleId="Textedelespacerserv">
    <w:name w:val="Placeholder Text"/>
    <w:basedOn w:val="Policepardfaut"/>
    <w:uiPriority w:val="99"/>
    <w:semiHidden/>
    <w:rsid w:val="00122346"/>
    <w:rPr>
      <w:color w:val="808080"/>
    </w:rPr>
  </w:style>
  <w:style w:type="paragraph" w:styleId="Sansinterligne">
    <w:name w:val="No Spacing"/>
    <w:uiPriority w:val="1"/>
    <w:qFormat/>
    <w:rsid w:val="00C820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io.musique@crous-grenoble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io.musique@crous-grenoble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B734C42E7D4FBE91D5FC9298196E" ma:contentTypeVersion="13" ma:contentTypeDescription="Crée un document." ma:contentTypeScope="" ma:versionID="fd6305066dd0711bdef40233f0fa5aa6">
  <xsd:schema xmlns:xsd="http://www.w3.org/2001/XMLSchema" xmlns:xs="http://www.w3.org/2001/XMLSchema" xmlns:p="http://schemas.microsoft.com/office/2006/metadata/properties" xmlns:ns2="f57eb5a1-07e6-47b3-900c-400f85d96c6e" xmlns:ns3="73dd752c-b24a-482e-8f99-6a47487c14f6" targetNamespace="http://schemas.microsoft.com/office/2006/metadata/properties" ma:root="true" ma:fieldsID="ddeab0a8804981efba9cd18165fe0fc6" ns2:_="" ns3:_="">
    <xsd:import namespace="f57eb5a1-07e6-47b3-900c-400f85d96c6e"/>
    <xsd:import namespace="73dd752c-b24a-482e-8f99-6a47487c14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eb5a1-07e6-47b3-900c-400f85d96c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d752c-b24a-482e-8f99-6a47487c1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0327-87F3-4D46-97BB-50026328B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eb5a1-07e6-47b3-900c-400f85d96c6e"/>
    <ds:schemaRef ds:uri="73dd752c-b24a-482e-8f99-6a47487c1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5ACE3-BA42-44B1-8337-7E90CE1B0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9E0C1-C8D6-4CA7-A085-9526256965E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57eb5a1-07e6-47b3-900c-400f85d96c6e"/>
    <ds:schemaRef ds:uri="73dd752c-b24a-482e-8f99-6a47487c14f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B6A0CB-C33C-44D5-8EE4-A349387D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Fourteau</dc:creator>
  <cp:keywords/>
  <dc:description/>
  <cp:lastModifiedBy>Sebastien VERDIER</cp:lastModifiedBy>
  <cp:revision>4</cp:revision>
  <dcterms:created xsi:type="dcterms:W3CDTF">2022-09-14T14:18:00Z</dcterms:created>
  <dcterms:modified xsi:type="dcterms:W3CDTF">2022-09-14T14:46:00Z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0x0101007EA2B734C42E7D4FBE91D5FC9298196E</vt:lpwstr>
  </property>
</Properties>
</file>